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BBB7" w14:textId="5B4B7BA7" w:rsidR="00CD7E17" w:rsidRDefault="00CD7E17" w:rsidP="00CD7E17">
      <w:pPr>
        <w:jc w:val="center"/>
        <w:rPr>
          <w:b/>
          <w:bCs/>
          <w:lang w:val="de-DE"/>
        </w:rPr>
      </w:pPr>
      <w:bookmarkStart w:id="0" w:name="_Hlk88485334"/>
      <w:r w:rsidRPr="00CD7E17">
        <w:rPr>
          <w:b/>
          <w:bCs/>
          <w:noProof/>
          <w:lang w:val="de-DE"/>
        </w:rPr>
        <w:drawing>
          <wp:inline distT="0" distB="0" distL="0" distR="0" wp14:anchorId="79D39785" wp14:editId="4568D20F">
            <wp:extent cx="1867062" cy="1127858"/>
            <wp:effectExtent l="0" t="0" r="0" b="0"/>
            <wp:docPr id="1229328556" name="Picture 1" descr="A logo for a sports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28556" name="Picture 1" descr="A logo for a sports club&#10;&#10;AI-generated content may be incorrect."/>
                    <pic:cNvPicPr/>
                  </pic:nvPicPr>
                  <pic:blipFill>
                    <a:blip r:embed="rId5"/>
                    <a:stretch>
                      <a:fillRect/>
                    </a:stretch>
                  </pic:blipFill>
                  <pic:spPr>
                    <a:xfrm>
                      <a:off x="0" y="0"/>
                      <a:ext cx="1867062" cy="1127858"/>
                    </a:xfrm>
                    <a:prstGeom prst="rect">
                      <a:avLst/>
                    </a:prstGeom>
                  </pic:spPr>
                </pic:pic>
              </a:graphicData>
            </a:graphic>
          </wp:inline>
        </w:drawing>
      </w:r>
    </w:p>
    <w:p w14:paraId="67CB8BDA" w14:textId="039433D8" w:rsidR="00CD7E17" w:rsidRPr="00AB16CE" w:rsidRDefault="00CD7E17" w:rsidP="00AB16CE">
      <w:pPr>
        <w:jc w:val="center"/>
        <w:rPr>
          <w:b/>
          <w:bCs/>
          <w:sz w:val="20"/>
          <w:szCs w:val="20"/>
          <w:lang w:val="de-DE"/>
        </w:rPr>
      </w:pPr>
      <w:r w:rsidRPr="00AB16CE">
        <w:rPr>
          <w:b/>
          <w:bCs/>
          <w:sz w:val="20"/>
          <w:szCs w:val="20"/>
          <w:lang w:val="de-DE"/>
        </w:rPr>
        <w:t>MEMBERSHIP &amp; ADMINISTRATIVE ASSISTANT</w:t>
      </w:r>
      <w:bookmarkEnd w:id="0"/>
    </w:p>
    <w:p w14:paraId="75B63E96" w14:textId="44AEA172" w:rsidR="00CD7E17" w:rsidRDefault="00CD7E17" w:rsidP="00CD7E17">
      <w:pPr>
        <w:jc w:val="center"/>
        <w:rPr>
          <w:i/>
          <w:iCs/>
          <w:lang w:val="de-DE"/>
        </w:rPr>
      </w:pPr>
      <w:r w:rsidRPr="00CD7E17">
        <w:rPr>
          <w:i/>
          <w:iCs/>
          <w:lang w:val="de-DE"/>
        </w:rPr>
        <w:t>Part time</w:t>
      </w:r>
      <w:bookmarkStart w:id="1" w:name="_Hlk88485444"/>
    </w:p>
    <w:p w14:paraId="573D9B1D" w14:textId="77777777" w:rsidR="00C40270" w:rsidRPr="00CD7E17" w:rsidRDefault="00C40270" w:rsidP="00CD7E17">
      <w:pPr>
        <w:jc w:val="center"/>
        <w:rPr>
          <w:i/>
          <w:iCs/>
        </w:rPr>
      </w:pPr>
    </w:p>
    <w:p w14:paraId="6B8C009E" w14:textId="77777777" w:rsidR="00CD7E17" w:rsidRPr="005C2150" w:rsidRDefault="00CD7E17" w:rsidP="00CD7E17">
      <w:pPr>
        <w:rPr>
          <w:rFonts w:ascii="Abadi" w:hAnsi="Abadi"/>
          <w:b/>
          <w:bCs/>
          <w:u w:val="single"/>
        </w:rPr>
      </w:pPr>
      <w:r w:rsidRPr="005C2150">
        <w:rPr>
          <w:rFonts w:ascii="Abadi" w:hAnsi="Abadi"/>
          <w:b/>
          <w:bCs/>
          <w:u w:val="single"/>
          <w:lang w:val="en-US"/>
        </w:rPr>
        <w:t>Summary:</w:t>
      </w:r>
    </w:p>
    <w:p w14:paraId="75009E9D" w14:textId="2284CEF2" w:rsidR="00CD7E17" w:rsidRDefault="00CD7E17" w:rsidP="00CD7E17">
      <w:pPr>
        <w:rPr>
          <w:rFonts w:ascii="Abadi" w:hAnsi="Abadi"/>
          <w:lang w:val="en-US"/>
        </w:rPr>
      </w:pPr>
      <w:r w:rsidRPr="005C2150">
        <w:rPr>
          <w:rFonts w:ascii="Abadi" w:hAnsi="Abadi"/>
          <w:lang w:val="en-US"/>
        </w:rPr>
        <w:t xml:space="preserve">The Arthur Chamber of Commerce (ACC) is dedicated to elevating economic development. We are committed to conducting the required collaboration and research that delivers evidence-based solutions that improve the lives and strengthen economic growth with the members.  </w:t>
      </w:r>
    </w:p>
    <w:p w14:paraId="3D833D85" w14:textId="77777777" w:rsidR="005C2150" w:rsidRPr="005C2150" w:rsidRDefault="005C2150" w:rsidP="00CD7E17">
      <w:pPr>
        <w:rPr>
          <w:rFonts w:ascii="Abadi" w:hAnsi="Abadi"/>
          <w:lang w:val="en-US"/>
        </w:rPr>
      </w:pPr>
    </w:p>
    <w:p w14:paraId="146DB29B" w14:textId="77777777" w:rsidR="00CD7E17" w:rsidRPr="005C2150" w:rsidRDefault="00CD7E17" w:rsidP="00CD7E17">
      <w:pPr>
        <w:rPr>
          <w:rFonts w:ascii="Abadi" w:hAnsi="Abadi"/>
          <w:b/>
          <w:bCs/>
        </w:rPr>
      </w:pPr>
      <w:r w:rsidRPr="005C2150">
        <w:rPr>
          <w:rFonts w:ascii="Abadi" w:hAnsi="Abadi"/>
          <w:b/>
          <w:bCs/>
          <w:lang w:val="en-US"/>
        </w:rPr>
        <w:t>Description:</w:t>
      </w:r>
    </w:p>
    <w:p w14:paraId="4F6990D1" w14:textId="3289F7C3" w:rsidR="00CD7E17" w:rsidRPr="005C2150" w:rsidRDefault="00CD7E17" w:rsidP="00CD7E17">
      <w:pPr>
        <w:rPr>
          <w:rFonts w:ascii="Abadi" w:hAnsi="Abadi"/>
        </w:rPr>
      </w:pPr>
      <w:r w:rsidRPr="005C2150">
        <w:rPr>
          <w:rFonts w:ascii="Abadi" w:hAnsi="Abadi"/>
          <w:lang w:val="en-US"/>
        </w:rPr>
        <w:t xml:space="preserve">As we continue to expand our regional efforts, we are seeking experienced, energetic and collaborative individuals.  You will play a key support role in achieving the ACC core mission by serving our amazing membership through the position of Membership and Administrative Assistant, with specific support to the President &amp; Board Directors. In addition to general organizational support, this position will assist with Communications, Marketing, Governance and policy portfolios. As a membership coordinator, you will assist in generating revenue for the Chamber and add value for members. </w:t>
      </w:r>
    </w:p>
    <w:p w14:paraId="1FE577B9" w14:textId="2610EE21" w:rsidR="00CD7E17" w:rsidRDefault="00CD7E17" w:rsidP="00CD7E17">
      <w:pPr>
        <w:rPr>
          <w:rFonts w:ascii="Abadi" w:hAnsi="Abadi"/>
          <w:lang w:val="en-US"/>
        </w:rPr>
      </w:pPr>
      <w:r w:rsidRPr="005C2150">
        <w:rPr>
          <w:rFonts w:ascii="Abadi" w:hAnsi="Abadi"/>
          <w:lang w:val="en-US"/>
        </w:rPr>
        <w:t>Reporting to the President, Board Directors and Coordinators, your primary responsibilities will include:</w:t>
      </w:r>
    </w:p>
    <w:p w14:paraId="488EF7B5" w14:textId="77777777" w:rsidR="00622101" w:rsidRPr="005C2150" w:rsidRDefault="00622101" w:rsidP="00CD7E17">
      <w:pPr>
        <w:rPr>
          <w:rFonts w:ascii="Abadi" w:hAnsi="Abadi"/>
        </w:rPr>
      </w:pPr>
    </w:p>
    <w:p w14:paraId="412EA6DC" w14:textId="77777777" w:rsidR="00CD7E17" w:rsidRDefault="00CD7E17" w:rsidP="00C40270">
      <w:pPr>
        <w:spacing w:line="240" w:lineRule="auto"/>
        <w:rPr>
          <w:rFonts w:ascii="Abadi" w:hAnsi="Abadi"/>
          <w:b/>
          <w:bCs/>
          <w:lang w:val="de-DE"/>
        </w:rPr>
      </w:pPr>
      <w:r w:rsidRPr="005C2150">
        <w:rPr>
          <w:rFonts w:ascii="Abadi" w:hAnsi="Abadi"/>
          <w:b/>
          <w:bCs/>
          <w:lang w:val="de-DE"/>
        </w:rPr>
        <w:t>Administrative Role:</w:t>
      </w:r>
      <w:bookmarkEnd w:id="1"/>
    </w:p>
    <w:p w14:paraId="58DBFE3A" w14:textId="77777777" w:rsidR="00C40270" w:rsidRPr="005C2150" w:rsidRDefault="00C40270" w:rsidP="00C40270">
      <w:pPr>
        <w:spacing w:line="240" w:lineRule="auto"/>
        <w:rPr>
          <w:rFonts w:ascii="Abadi" w:hAnsi="Abadi"/>
          <w:b/>
          <w:bCs/>
        </w:rPr>
      </w:pPr>
    </w:p>
    <w:p w14:paraId="35C417AB" w14:textId="0D3E8B96" w:rsidR="00CD7E17" w:rsidRPr="005C2150" w:rsidRDefault="00CD7E17" w:rsidP="00C40270">
      <w:pPr>
        <w:numPr>
          <w:ilvl w:val="0"/>
          <w:numId w:val="1"/>
        </w:numPr>
        <w:spacing w:line="240" w:lineRule="auto"/>
        <w:rPr>
          <w:rFonts w:ascii="Abadi" w:hAnsi="Abadi"/>
          <w:lang w:val="en-US"/>
        </w:rPr>
      </w:pPr>
      <w:r w:rsidRPr="005C2150">
        <w:rPr>
          <w:rFonts w:ascii="Abadi" w:hAnsi="Abadi"/>
          <w:lang w:val="en-US"/>
        </w:rPr>
        <w:t xml:space="preserve">Working with the President &amp; Board Directors to support the coordination and execution of </w:t>
      </w:r>
      <w:r w:rsidR="00401B48" w:rsidRPr="005C2150">
        <w:rPr>
          <w:rFonts w:ascii="Abadi" w:hAnsi="Abadi"/>
          <w:lang w:val="en-US"/>
        </w:rPr>
        <w:t>ACC’S</w:t>
      </w:r>
      <w:r w:rsidRPr="005C2150">
        <w:rPr>
          <w:rFonts w:ascii="Abadi" w:hAnsi="Abadi"/>
          <w:lang w:val="en-US"/>
        </w:rPr>
        <w:t xml:space="preserve"> related activities that may include planning, scheduling, coordinating meeting materials and minutes.</w:t>
      </w:r>
    </w:p>
    <w:p w14:paraId="3ECCDB7B" w14:textId="0967AC66" w:rsidR="00CD7E17" w:rsidRPr="005C2150" w:rsidRDefault="00CD7E17" w:rsidP="00C40270">
      <w:pPr>
        <w:numPr>
          <w:ilvl w:val="0"/>
          <w:numId w:val="1"/>
        </w:numPr>
        <w:spacing w:line="240" w:lineRule="auto"/>
        <w:rPr>
          <w:rFonts w:ascii="Abadi" w:hAnsi="Abadi"/>
          <w:lang w:val="en-US"/>
        </w:rPr>
      </w:pPr>
      <w:r w:rsidRPr="005C2150">
        <w:rPr>
          <w:rFonts w:ascii="Abadi" w:hAnsi="Abadi"/>
          <w:lang w:val="en-US"/>
        </w:rPr>
        <w:t>Receiving all general telephone inquiries and incoming correspondence and general e-mail inquiries and responding or directing to the appropriate individual at the</w:t>
      </w:r>
      <w:r w:rsidR="00401B48" w:rsidRPr="005C2150">
        <w:rPr>
          <w:rFonts w:ascii="Abadi" w:hAnsi="Abadi"/>
          <w:lang w:val="en-US"/>
        </w:rPr>
        <w:t xml:space="preserve"> ACC</w:t>
      </w:r>
      <w:r w:rsidRPr="005C2150">
        <w:rPr>
          <w:rFonts w:ascii="Abadi" w:hAnsi="Abadi"/>
          <w:lang w:val="en-US"/>
        </w:rPr>
        <w:t>.</w:t>
      </w:r>
    </w:p>
    <w:p w14:paraId="53982828" w14:textId="77777777" w:rsidR="00401B48" w:rsidRDefault="00CD7E17" w:rsidP="00C40270">
      <w:pPr>
        <w:numPr>
          <w:ilvl w:val="0"/>
          <w:numId w:val="1"/>
        </w:numPr>
        <w:spacing w:line="240" w:lineRule="auto"/>
        <w:rPr>
          <w:rFonts w:ascii="Abadi" w:hAnsi="Abadi"/>
          <w:lang w:val="en-US"/>
        </w:rPr>
      </w:pPr>
      <w:r w:rsidRPr="005C2150">
        <w:rPr>
          <w:rFonts w:ascii="Abadi" w:hAnsi="Abadi"/>
          <w:lang w:val="en-US"/>
        </w:rPr>
        <w:t>Receiving guests</w:t>
      </w:r>
      <w:r w:rsidRPr="005C2150">
        <w:rPr>
          <w:rFonts w:ascii="Abadi" w:hAnsi="Abadi"/>
          <w:i/>
          <w:iCs/>
          <w:lang w:val="en-US"/>
        </w:rPr>
        <w:t xml:space="preserve"> at the </w:t>
      </w:r>
      <w:r w:rsidR="00401B48" w:rsidRPr="005C2150">
        <w:rPr>
          <w:rFonts w:ascii="Abadi" w:hAnsi="Abadi"/>
          <w:lang w:val="en-US"/>
        </w:rPr>
        <w:t>ACC</w:t>
      </w:r>
      <w:r w:rsidRPr="005C2150">
        <w:rPr>
          <w:rFonts w:ascii="Abadi" w:hAnsi="Abadi"/>
          <w:lang w:val="en-US"/>
        </w:rPr>
        <w:t>’s office including Board and Committee members, Community members and external service providers.</w:t>
      </w:r>
    </w:p>
    <w:p w14:paraId="7D4C9A3E" w14:textId="089D6A8E" w:rsidR="001C2F8C" w:rsidRPr="005C2150" w:rsidRDefault="001C2F8C" w:rsidP="00C40270">
      <w:pPr>
        <w:numPr>
          <w:ilvl w:val="0"/>
          <w:numId w:val="1"/>
        </w:numPr>
        <w:spacing w:line="240" w:lineRule="auto"/>
        <w:rPr>
          <w:rFonts w:ascii="Abadi" w:hAnsi="Abadi"/>
          <w:lang w:val="en-US"/>
        </w:rPr>
      </w:pPr>
      <w:r>
        <w:rPr>
          <w:rFonts w:ascii="Abadi" w:hAnsi="Abadi"/>
          <w:lang w:val="en-US"/>
        </w:rPr>
        <w:t>Applying for gra</w:t>
      </w:r>
      <w:r w:rsidR="00906ADE">
        <w:rPr>
          <w:rFonts w:ascii="Abadi" w:hAnsi="Abadi"/>
          <w:lang w:val="en-US"/>
        </w:rPr>
        <w:t>nts as needed in a timely manner.</w:t>
      </w:r>
    </w:p>
    <w:p w14:paraId="39A656A3" w14:textId="291CDEB2" w:rsidR="00CD7E17" w:rsidRPr="005C2150" w:rsidRDefault="00CD7E17" w:rsidP="00C40270">
      <w:pPr>
        <w:numPr>
          <w:ilvl w:val="0"/>
          <w:numId w:val="1"/>
        </w:numPr>
        <w:spacing w:line="240" w:lineRule="auto"/>
        <w:rPr>
          <w:rFonts w:ascii="Abadi" w:hAnsi="Abadi"/>
          <w:lang w:val="en-US"/>
        </w:rPr>
      </w:pPr>
      <w:r w:rsidRPr="005C2150">
        <w:rPr>
          <w:rFonts w:ascii="Abadi" w:hAnsi="Abadi"/>
          <w:lang w:val="en-US"/>
        </w:rPr>
        <w:t>Processing payment of annual membership dues.</w:t>
      </w:r>
    </w:p>
    <w:p w14:paraId="3D56819C" w14:textId="01A7BF9E" w:rsidR="00CD7E17" w:rsidRPr="005C2150" w:rsidRDefault="00CD7E17" w:rsidP="00C40270">
      <w:pPr>
        <w:numPr>
          <w:ilvl w:val="0"/>
          <w:numId w:val="1"/>
        </w:numPr>
        <w:spacing w:line="240" w:lineRule="auto"/>
        <w:rPr>
          <w:rFonts w:ascii="Abadi" w:hAnsi="Abadi"/>
          <w:lang w:val="en-US"/>
        </w:rPr>
      </w:pPr>
      <w:r w:rsidRPr="005C2150">
        <w:rPr>
          <w:rFonts w:ascii="Abadi" w:hAnsi="Abadi"/>
          <w:lang w:val="en-US"/>
        </w:rPr>
        <w:t xml:space="preserve">Coordinating booking and logistics for use of </w:t>
      </w:r>
      <w:r w:rsidR="00401B48" w:rsidRPr="005C2150">
        <w:rPr>
          <w:rFonts w:ascii="Abadi" w:hAnsi="Abadi"/>
          <w:lang w:val="en-US"/>
        </w:rPr>
        <w:t>TWP</w:t>
      </w:r>
      <w:r w:rsidRPr="005C2150">
        <w:rPr>
          <w:rFonts w:ascii="Abadi" w:hAnsi="Abadi"/>
          <w:lang w:val="en-US"/>
        </w:rPr>
        <w:t xml:space="preserve"> Boardroom by internal and external parties including arrangement of catering, audiovisual and other requirements.</w:t>
      </w:r>
    </w:p>
    <w:p w14:paraId="3AB701B5" w14:textId="6C0A52BB" w:rsidR="00CD7E17" w:rsidRPr="005C2150" w:rsidRDefault="00CD7E17" w:rsidP="00C40270">
      <w:pPr>
        <w:numPr>
          <w:ilvl w:val="0"/>
          <w:numId w:val="2"/>
        </w:numPr>
        <w:spacing w:line="240" w:lineRule="auto"/>
        <w:rPr>
          <w:rFonts w:ascii="Abadi" w:hAnsi="Abadi"/>
          <w:lang w:val="en-US"/>
        </w:rPr>
      </w:pPr>
      <w:r w:rsidRPr="005C2150">
        <w:rPr>
          <w:rFonts w:ascii="Abadi" w:hAnsi="Abadi"/>
          <w:lang w:val="en-US"/>
        </w:rPr>
        <w:t xml:space="preserve">Monitoring and </w:t>
      </w:r>
      <w:r w:rsidR="00401B48" w:rsidRPr="005C2150">
        <w:rPr>
          <w:rFonts w:ascii="Abadi" w:hAnsi="Abadi"/>
          <w:lang w:val="en-US"/>
        </w:rPr>
        <w:t>maintaining the ACC website information.</w:t>
      </w:r>
    </w:p>
    <w:p w14:paraId="19C953E6" w14:textId="77777777" w:rsidR="00CD7E17" w:rsidRPr="00AB16CE" w:rsidRDefault="00CD7E17" w:rsidP="00CD7E17">
      <w:pPr>
        <w:rPr>
          <w:rFonts w:ascii="Abadi" w:hAnsi="Abadi"/>
          <w:b/>
          <w:bCs/>
          <w:sz w:val="18"/>
          <w:szCs w:val="18"/>
          <w:lang w:val="en-US"/>
        </w:rPr>
      </w:pPr>
    </w:p>
    <w:p w14:paraId="1F004D59" w14:textId="77777777" w:rsidR="00AB16CE" w:rsidRDefault="00AB16CE" w:rsidP="00CD7E17">
      <w:pPr>
        <w:rPr>
          <w:rFonts w:ascii="Abadi" w:hAnsi="Abadi"/>
          <w:b/>
          <w:bCs/>
          <w:sz w:val="18"/>
          <w:szCs w:val="18"/>
          <w:lang w:val="en-US"/>
        </w:rPr>
      </w:pPr>
    </w:p>
    <w:p w14:paraId="579BC7E0" w14:textId="77777777" w:rsidR="00AB16CE" w:rsidRDefault="00AB16CE" w:rsidP="00CD7E17">
      <w:pPr>
        <w:rPr>
          <w:rFonts w:ascii="Abadi" w:hAnsi="Abadi"/>
          <w:b/>
          <w:bCs/>
          <w:sz w:val="18"/>
          <w:szCs w:val="18"/>
          <w:lang w:val="en-US"/>
        </w:rPr>
      </w:pPr>
    </w:p>
    <w:p w14:paraId="22AF51EC" w14:textId="77777777" w:rsidR="00AB16CE" w:rsidRDefault="00AB16CE" w:rsidP="00CD7E17">
      <w:pPr>
        <w:rPr>
          <w:rFonts w:ascii="Abadi" w:hAnsi="Abadi"/>
          <w:b/>
          <w:bCs/>
          <w:sz w:val="18"/>
          <w:szCs w:val="18"/>
          <w:lang w:val="en-US"/>
        </w:rPr>
      </w:pPr>
    </w:p>
    <w:p w14:paraId="3A956BFC" w14:textId="77777777" w:rsidR="00AB16CE" w:rsidRDefault="00AB16CE" w:rsidP="00CD7E17">
      <w:pPr>
        <w:rPr>
          <w:rFonts w:ascii="Abadi" w:hAnsi="Abadi"/>
          <w:b/>
          <w:bCs/>
          <w:sz w:val="18"/>
          <w:szCs w:val="18"/>
          <w:lang w:val="en-US"/>
        </w:rPr>
      </w:pPr>
    </w:p>
    <w:p w14:paraId="222B6A03" w14:textId="77777777" w:rsidR="00AB16CE" w:rsidRDefault="00AB16CE" w:rsidP="00CD7E17">
      <w:pPr>
        <w:rPr>
          <w:rFonts w:ascii="Abadi" w:hAnsi="Abadi"/>
          <w:b/>
          <w:bCs/>
          <w:sz w:val="18"/>
          <w:szCs w:val="18"/>
          <w:lang w:val="en-US"/>
        </w:rPr>
      </w:pPr>
    </w:p>
    <w:p w14:paraId="5D2FCE74" w14:textId="77777777" w:rsidR="00AB16CE" w:rsidRDefault="00AB16CE" w:rsidP="00CD7E17">
      <w:pPr>
        <w:rPr>
          <w:rFonts w:ascii="Abadi" w:hAnsi="Abadi"/>
          <w:b/>
          <w:bCs/>
          <w:sz w:val="18"/>
          <w:szCs w:val="18"/>
          <w:lang w:val="en-US"/>
        </w:rPr>
      </w:pPr>
    </w:p>
    <w:p w14:paraId="1C8579B7" w14:textId="77777777" w:rsidR="00AB16CE" w:rsidRDefault="00AB16CE" w:rsidP="00CD7E17">
      <w:pPr>
        <w:rPr>
          <w:rFonts w:ascii="Abadi" w:hAnsi="Abadi"/>
          <w:b/>
          <w:bCs/>
          <w:sz w:val="18"/>
          <w:szCs w:val="18"/>
          <w:lang w:val="en-US"/>
        </w:rPr>
      </w:pPr>
    </w:p>
    <w:p w14:paraId="271D6309" w14:textId="77777777" w:rsidR="00AB16CE" w:rsidRDefault="00AB16CE" w:rsidP="00CD7E17">
      <w:pPr>
        <w:rPr>
          <w:rFonts w:ascii="Abadi" w:hAnsi="Abadi"/>
          <w:b/>
          <w:bCs/>
          <w:sz w:val="18"/>
          <w:szCs w:val="18"/>
          <w:lang w:val="en-US"/>
        </w:rPr>
      </w:pPr>
    </w:p>
    <w:p w14:paraId="5BA45B8C" w14:textId="6846C0F4" w:rsidR="00CD7E17" w:rsidRPr="004B3CF6" w:rsidRDefault="00CD7E17" w:rsidP="00CD7E17">
      <w:pPr>
        <w:rPr>
          <w:rFonts w:ascii="Abadi" w:hAnsi="Abadi"/>
          <w:b/>
          <w:bCs/>
        </w:rPr>
      </w:pPr>
      <w:r w:rsidRPr="004B3CF6">
        <w:rPr>
          <w:rFonts w:ascii="Abadi" w:hAnsi="Abadi"/>
          <w:b/>
          <w:bCs/>
          <w:lang w:val="en-US"/>
        </w:rPr>
        <w:t>Membership Coordination Role:</w:t>
      </w:r>
    </w:p>
    <w:p w14:paraId="4B58DE27"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 xml:space="preserve">Contact members on a regular basis to ensure they are satisfied with their membership and services. </w:t>
      </w:r>
    </w:p>
    <w:p w14:paraId="2B4F6545"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 xml:space="preserve">Create and cultivate strong relationships with members through effective outreach and engagement. </w:t>
      </w:r>
    </w:p>
    <w:p w14:paraId="1FECDF83"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Coordinate programs, events, explore, research, and implement best practices for managing membership programs for Chambers of Commerce and similar business membership organizations.</w:t>
      </w:r>
    </w:p>
    <w:p w14:paraId="5D475717"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Coordinate affinity programs with a focus on increasing member satisfaction and retention.</w:t>
      </w:r>
    </w:p>
    <w:p w14:paraId="2EF8DEA5" w14:textId="468B6B2F" w:rsidR="00CD7E17" w:rsidRPr="00C40270" w:rsidRDefault="00CD7E17" w:rsidP="00C40270">
      <w:pPr>
        <w:numPr>
          <w:ilvl w:val="0"/>
          <w:numId w:val="3"/>
        </w:numPr>
        <w:spacing w:after="0" w:line="240" w:lineRule="auto"/>
        <w:rPr>
          <w:rFonts w:ascii="Abadi" w:hAnsi="Abadi"/>
          <w:lang w:val="en-US"/>
        </w:rPr>
      </w:pPr>
      <w:r w:rsidRPr="004B3CF6">
        <w:rPr>
          <w:rFonts w:ascii="Abadi" w:hAnsi="Abadi"/>
          <w:lang w:val="en-US"/>
        </w:rPr>
        <w:t>Contribute to the development of our annual programming strategy to effectively engage members and deliver clear value for their investment.</w:t>
      </w:r>
    </w:p>
    <w:p w14:paraId="1C82294C"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Coordinate new member orientation process and materials to maximize the value of their membership.</w:t>
      </w:r>
    </w:p>
    <w:p w14:paraId="48771BC8"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 xml:space="preserve">Maintain up-to-date membership metrics and monitor progress toward annual goals by regular, active use of our customer relationship management system. </w:t>
      </w:r>
    </w:p>
    <w:p w14:paraId="1C7192F6"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Partner with other organizations and businesses to allow the Chamber to add value for members.</w:t>
      </w:r>
    </w:p>
    <w:p w14:paraId="4C1FAFE6" w14:textId="7777777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Ensure the Chamber is providing value and fulfilling the needs and expectations of members through feedback from members and membership surveys.</w:t>
      </w:r>
    </w:p>
    <w:p w14:paraId="76ABDDCC" w14:textId="22BC82F7" w:rsidR="00CD7E17" w:rsidRPr="004B3CF6" w:rsidRDefault="00CD7E17" w:rsidP="00255501">
      <w:pPr>
        <w:numPr>
          <w:ilvl w:val="0"/>
          <w:numId w:val="3"/>
        </w:numPr>
        <w:spacing w:after="0" w:line="240" w:lineRule="auto"/>
        <w:rPr>
          <w:rFonts w:ascii="Abadi" w:hAnsi="Abadi"/>
          <w:lang w:val="en-US"/>
        </w:rPr>
      </w:pPr>
      <w:r w:rsidRPr="004B3CF6">
        <w:rPr>
          <w:rFonts w:ascii="Abadi" w:hAnsi="Abadi"/>
          <w:lang w:val="en-US"/>
        </w:rPr>
        <w:t xml:space="preserve">Required to </w:t>
      </w:r>
      <w:r w:rsidR="00255501" w:rsidRPr="004B3CF6">
        <w:rPr>
          <w:rFonts w:ascii="Abadi" w:hAnsi="Abadi"/>
          <w:lang w:val="en-US"/>
        </w:rPr>
        <w:t>use</w:t>
      </w:r>
      <w:r w:rsidRPr="004B3CF6">
        <w:rPr>
          <w:rFonts w:ascii="Abadi" w:hAnsi="Abadi"/>
          <w:lang w:val="en-US"/>
        </w:rPr>
        <w:t xml:space="preserve"> established software, equipment and internal database management systems.</w:t>
      </w:r>
    </w:p>
    <w:p w14:paraId="3A68D3BF" w14:textId="77777777" w:rsidR="00CD7E17" w:rsidRDefault="00CD7E17" w:rsidP="00CD7E17">
      <w:pPr>
        <w:rPr>
          <w:rFonts w:ascii="Abadi" w:hAnsi="Abadi"/>
          <w:b/>
          <w:bCs/>
          <w:lang w:val="en-US"/>
        </w:rPr>
      </w:pPr>
    </w:p>
    <w:p w14:paraId="7003FCBD" w14:textId="77777777" w:rsidR="00764EDE" w:rsidRPr="004B3CF6" w:rsidRDefault="00764EDE" w:rsidP="00CD7E17">
      <w:pPr>
        <w:rPr>
          <w:rFonts w:ascii="Abadi" w:hAnsi="Abadi"/>
          <w:b/>
          <w:bCs/>
          <w:lang w:val="en-US"/>
        </w:rPr>
      </w:pPr>
    </w:p>
    <w:p w14:paraId="62900AF2" w14:textId="77777777" w:rsidR="00CD7E17" w:rsidRPr="004B3CF6" w:rsidRDefault="00CD7E17" w:rsidP="00CD7E17">
      <w:pPr>
        <w:rPr>
          <w:rFonts w:ascii="Abadi" w:hAnsi="Abadi"/>
        </w:rPr>
      </w:pPr>
      <w:r w:rsidRPr="004B3CF6">
        <w:rPr>
          <w:rFonts w:ascii="Abadi" w:hAnsi="Abadi"/>
          <w:b/>
          <w:bCs/>
          <w:lang w:val="en-US"/>
        </w:rPr>
        <w:t>Qualification:</w:t>
      </w:r>
    </w:p>
    <w:p w14:paraId="4B00C778" w14:textId="77777777" w:rsidR="00CD7E17" w:rsidRPr="004B3CF6" w:rsidRDefault="00CD7E17" w:rsidP="00255501">
      <w:pPr>
        <w:numPr>
          <w:ilvl w:val="0"/>
          <w:numId w:val="4"/>
        </w:numPr>
        <w:spacing w:after="0" w:line="240" w:lineRule="auto"/>
        <w:rPr>
          <w:rFonts w:ascii="Abadi" w:hAnsi="Abadi"/>
          <w:lang w:val="en-US"/>
        </w:rPr>
      </w:pPr>
      <w:r w:rsidRPr="004B3CF6">
        <w:rPr>
          <w:rFonts w:ascii="Abadi" w:hAnsi="Abadi"/>
          <w:lang w:val="en-US"/>
        </w:rPr>
        <w:t>Post-secondary education in Business, Marketing, Communications, or a related field with five years of relevant experience; or an equivalent combination of education and experience.</w:t>
      </w:r>
    </w:p>
    <w:p w14:paraId="77F13376" w14:textId="77777777" w:rsidR="00CD7E17" w:rsidRPr="004B3CF6" w:rsidRDefault="00CD7E17" w:rsidP="00255501">
      <w:pPr>
        <w:numPr>
          <w:ilvl w:val="0"/>
          <w:numId w:val="5"/>
        </w:numPr>
        <w:spacing w:after="0" w:line="240" w:lineRule="auto"/>
        <w:rPr>
          <w:rFonts w:ascii="Abadi" w:hAnsi="Abadi"/>
          <w:lang w:val="en-US"/>
        </w:rPr>
      </w:pPr>
      <w:r w:rsidRPr="004B3CF6">
        <w:rPr>
          <w:rFonts w:ascii="Abadi" w:hAnsi="Abadi"/>
          <w:lang w:val="en-US"/>
        </w:rPr>
        <w:t>Proficient in operating Microsoft Office, and various business software (e.g. ERP, CRM), data analysis and performance/operation metrics and Business infrastructure.</w:t>
      </w:r>
    </w:p>
    <w:p w14:paraId="7B503325" w14:textId="77777777" w:rsidR="00CD7E17" w:rsidRDefault="00CD7E17" w:rsidP="00CD7E17">
      <w:pPr>
        <w:rPr>
          <w:rFonts w:ascii="Abadi" w:hAnsi="Abadi"/>
          <w:b/>
          <w:bCs/>
          <w:lang w:val="en-US"/>
        </w:rPr>
      </w:pPr>
    </w:p>
    <w:p w14:paraId="043EADF7" w14:textId="77777777" w:rsidR="00764EDE" w:rsidRPr="004B3CF6" w:rsidRDefault="00764EDE" w:rsidP="00CD7E17">
      <w:pPr>
        <w:rPr>
          <w:rFonts w:ascii="Abadi" w:hAnsi="Abadi"/>
          <w:b/>
          <w:bCs/>
          <w:lang w:val="en-US"/>
        </w:rPr>
      </w:pPr>
    </w:p>
    <w:p w14:paraId="4EC70741" w14:textId="77777777" w:rsidR="00CD7E17" w:rsidRPr="004B3CF6" w:rsidRDefault="00CD7E17" w:rsidP="00CD7E17">
      <w:pPr>
        <w:rPr>
          <w:rFonts w:ascii="Abadi" w:hAnsi="Abadi"/>
          <w:b/>
          <w:bCs/>
        </w:rPr>
      </w:pPr>
      <w:r w:rsidRPr="004B3CF6">
        <w:rPr>
          <w:rFonts w:ascii="Abadi" w:hAnsi="Abadi"/>
          <w:b/>
          <w:bCs/>
          <w:lang w:val="en-US"/>
        </w:rPr>
        <w:t>Experience in the following areas would be considered an asset:</w:t>
      </w:r>
    </w:p>
    <w:p w14:paraId="446E2959" w14:textId="77777777" w:rsidR="00CD7E17" w:rsidRPr="004B3CF6" w:rsidRDefault="00CD7E17" w:rsidP="00255501">
      <w:pPr>
        <w:numPr>
          <w:ilvl w:val="1"/>
          <w:numId w:val="6"/>
        </w:numPr>
        <w:spacing w:after="0" w:line="240" w:lineRule="auto"/>
        <w:rPr>
          <w:rFonts w:ascii="Abadi" w:hAnsi="Abadi"/>
          <w:lang w:val="en-US"/>
        </w:rPr>
      </w:pPr>
      <w:bookmarkStart w:id="2" w:name="_Hlk88486459"/>
      <w:r w:rsidRPr="004B3CF6">
        <w:rPr>
          <w:rFonts w:ascii="Abadi" w:hAnsi="Abadi"/>
          <w:lang w:val="en-US"/>
        </w:rPr>
        <w:t>Non-profit or Charitable organization, Association, Governance (Board of Directors) administration</w:t>
      </w:r>
    </w:p>
    <w:p w14:paraId="513501EA" w14:textId="6314BD7A" w:rsidR="00CD7E17" w:rsidRPr="004B3CF6" w:rsidRDefault="00CD7E17" w:rsidP="00255501">
      <w:pPr>
        <w:numPr>
          <w:ilvl w:val="1"/>
          <w:numId w:val="6"/>
        </w:numPr>
        <w:spacing w:after="0" w:line="240" w:lineRule="auto"/>
        <w:rPr>
          <w:rFonts w:ascii="Abadi" w:hAnsi="Abadi"/>
          <w:lang w:val="en-US"/>
        </w:rPr>
      </w:pPr>
      <w:r w:rsidRPr="004B3CF6">
        <w:rPr>
          <w:rFonts w:ascii="Abadi" w:hAnsi="Abadi"/>
          <w:lang w:val="en-US"/>
        </w:rPr>
        <w:t>Communications and Marketing, Government relations</w:t>
      </w:r>
      <w:bookmarkEnd w:id="2"/>
    </w:p>
    <w:p w14:paraId="357B9052" w14:textId="30FA232D" w:rsidR="00401B48" w:rsidRDefault="00401B48" w:rsidP="00255501">
      <w:pPr>
        <w:numPr>
          <w:ilvl w:val="1"/>
          <w:numId w:val="6"/>
        </w:numPr>
        <w:spacing w:after="0" w:line="240" w:lineRule="auto"/>
        <w:rPr>
          <w:rFonts w:ascii="Abadi" w:hAnsi="Abadi"/>
          <w:lang w:val="en-US"/>
        </w:rPr>
      </w:pPr>
      <w:r w:rsidRPr="004B3CF6">
        <w:rPr>
          <w:rFonts w:ascii="Abadi" w:hAnsi="Abadi"/>
          <w:lang w:val="en-US"/>
        </w:rPr>
        <w:t xml:space="preserve">Knowledge of social media platforms </w:t>
      </w:r>
      <w:r w:rsidR="00BB498B" w:rsidRPr="004B3CF6">
        <w:rPr>
          <w:rFonts w:ascii="Abadi" w:hAnsi="Abadi"/>
          <w:lang w:val="en-US"/>
        </w:rPr>
        <w:t>is an</w:t>
      </w:r>
      <w:r w:rsidRPr="004B3CF6">
        <w:rPr>
          <w:rFonts w:ascii="Abadi" w:hAnsi="Abadi"/>
          <w:lang w:val="en-US"/>
        </w:rPr>
        <w:t xml:space="preserve"> asset</w:t>
      </w:r>
    </w:p>
    <w:p w14:paraId="2A0C2747" w14:textId="77777777" w:rsidR="00CE28F0" w:rsidRDefault="00CE28F0" w:rsidP="00CE28F0">
      <w:pPr>
        <w:spacing w:after="0" w:line="240" w:lineRule="auto"/>
        <w:rPr>
          <w:rFonts w:ascii="Abadi" w:hAnsi="Abadi"/>
          <w:lang w:val="en-US"/>
        </w:rPr>
      </w:pPr>
    </w:p>
    <w:p w14:paraId="0266597D" w14:textId="77777777" w:rsidR="00CE28F0" w:rsidRDefault="00CE28F0" w:rsidP="00CE28F0">
      <w:pPr>
        <w:spacing w:after="0" w:line="240" w:lineRule="auto"/>
        <w:rPr>
          <w:rFonts w:ascii="Abadi" w:hAnsi="Abadi"/>
          <w:lang w:val="en-US"/>
        </w:rPr>
      </w:pPr>
    </w:p>
    <w:p w14:paraId="5076C15A" w14:textId="77777777" w:rsidR="00CE28F0" w:rsidRDefault="00CE28F0" w:rsidP="00CE28F0">
      <w:pPr>
        <w:spacing w:after="0" w:line="240" w:lineRule="auto"/>
        <w:rPr>
          <w:rFonts w:ascii="Abadi" w:hAnsi="Abadi"/>
          <w:lang w:val="en-US"/>
        </w:rPr>
      </w:pPr>
    </w:p>
    <w:p w14:paraId="3844BD02" w14:textId="77777777" w:rsidR="00CE28F0" w:rsidRDefault="00CE28F0" w:rsidP="00CE28F0">
      <w:pPr>
        <w:spacing w:after="0" w:line="240" w:lineRule="auto"/>
        <w:rPr>
          <w:rFonts w:ascii="Abadi" w:hAnsi="Abadi"/>
          <w:lang w:val="en-US"/>
        </w:rPr>
      </w:pPr>
    </w:p>
    <w:p w14:paraId="507F5CD5" w14:textId="77777777" w:rsidR="00CE28F0" w:rsidRPr="00CE28F0" w:rsidRDefault="00CE28F0" w:rsidP="00CE28F0">
      <w:pPr>
        <w:spacing w:after="0" w:line="240" w:lineRule="auto"/>
        <w:jc w:val="center"/>
        <w:rPr>
          <w:rFonts w:ascii="Abadi" w:hAnsi="Abadi"/>
          <w:sz w:val="16"/>
          <w:szCs w:val="16"/>
          <w:lang w:val="en-US"/>
        </w:rPr>
      </w:pPr>
    </w:p>
    <w:p w14:paraId="684BB3C8" w14:textId="43D3A089" w:rsidR="00CD7E17" w:rsidRPr="00CE28F0" w:rsidRDefault="00CD7E17" w:rsidP="00CE28F0">
      <w:pPr>
        <w:jc w:val="center"/>
        <w:rPr>
          <w:i/>
          <w:iCs/>
          <w:sz w:val="16"/>
          <w:szCs w:val="16"/>
        </w:rPr>
      </w:pPr>
      <w:r w:rsidRPr="00CE28F0">
        <w:rPr>
          <w:i/>
          <w:iCs/>
          <w:sz w:val="16"/>
          <w:szCs w:val="16"/>
          <w:lang w:val="en-US"/>
        </w:rPr>
        <w:t xml:space="preserve">If you feel your experience </w:t>
      </w:r>
      <w:r w:rsidR="00AB16CE" w:rsidRPr="00CE28F0">
        <w:rPr>
          <w:i/>
          <w:iCs/>
          <w:sz w:val="16"/>
          <w:szCs w:val="16"/>
          <w:lang w:val="en-US"/>
        </w:rPr>
        <w:t>meets</w:t>
      </w:r>
      <w:r w:rsidRPr="00CE28F0">
        <w:rPr>
          <w:i/>
          <w:iCs/>
          <w:sz w:val="16"/>
          <w:szCs w:val="16"/>
          <w:lang w:val="en-US"/>
        </w:rPr>
        <w:t xml:space="preserve"> the requirements for this exciting opportunity, please submit your letter of interest and resume. Your application should be addressed to the Hiring Committee, </w:t>
      </w:r>
      <w:r w:rsidR="00401B48" w:rsidRPr="00CE28F0">
        <w:rPr>
          <w:i/>
          <w:iCs/>
          <w:sz w:val="16"/>
          <w:szCs w:val="16"/>
          <w:lang w:val="en-US"/>
        </w:rPr>
        <w:t>Arthur</w:t>
      </w:r>
      <w:r w:rsidRPr="00CE28F0">
        <w:rPr>
          <w:i/>
          <w:iCs/>
          <w:sz w:val="16"/>
          <w:szCs w:val="16"/>
          <w:lang w:val="en-US"/>
        </w:rPr>
        <w:t xml:space="preserve"> Chamber of Commerce and must be submitted electronically to</w:t>
      </w:r>
      <w:r w:rsidR="00401B48" w:rsidRPr="00CE28F0">
        <w:rPr>
          <w:i/>
          <w:iCs/>
          <w:sz w:val="16"/>
          <w:szCs w:val="16"/>
          <w:lang w:val="en-US"/>
        </w:rPr>
        <w:t xml:space="preserve"> </w:t>
      </w:r>
      <w:hyperlink r:id="rId6" w:history="1">
        <w:r w:rsidR="000337E9" w:rsidRPr="00CE28F0">
          <w:rPr>
            <w:rStyle w:val="Hyperlink"/>
            <w:i/>
            <w:iCs/>
            <w:sz w:val="16"/>
            <w:szCs w:val="16"/>
          </w:rPr>
          <w:t>achamber@wightman.ca</w:t>
        </w:r>
      </w:hyperlink>
      <w:r w:rsidR="000337E9" w:rsidRPr="00CE28F0">
        <w:rPr>
          <w:i/>
          <w:iCs/>
          <w:sz w:val="16"/>
          <w:szCs w:val="16"/>
          <w:lang w:val="en-US"/>
        </w:rPr>
        <w:t xml:space="preserve"> </w:t>
      </w:r>
      <w:r w:rsidRPr="00CE28F0">
        <w:rPr>
          <w:i/>
          <w:iCs/>
          <w:sz w:val="16"/>
          <w:szCs w:val="16"/>
          <w:lang w:val="en-US"/>
        </w:rPr>
        <w:t>This posting will remain active until positions are filled.</w:t>
      </w:r>
    </w:p>
    <w:p w14:paraId="3B3CF1EC" w14:textId="42368F59" w:rsidR="00CD7E17" w:rsidRPr="00CE28F0" w:rsidRDefault="00CD7E17" w:rsidP="00CE28F0">
      <w:pPr>
        <w:jc w:val="center"/>
        <w:rPr>
          <w:i/>
          <w:iCs/>
          <w:sz w:val="16"/>
          <w:szCs w:val="16"/>
        </w:rPr>
      </w:pPr>
      <w:r w:rsidRPr="00CE28F0">
        <w:rPr>
          <w:i/>
          <w:iCs/>
          <w:sz w:val="16"/>
          <w:szCs w:val="16"/>
          <w:lang w:val="en-US"/>
        </w:rPr>
        <w:t xml:space="preserve">We are committed to diversity, equity and inclusion and </w:t>
      </w:r>
      <w:r w:rsidR="00AB16CE" w:rsidRPr="00CE28F0">
        <w:rPr>
          <w:i/>
          <w:iCs/>
          <w:sz w:val="16"/>
          <w:szCs w:val="16"/>
          <w:lang w:val="en-US"/>
        </w:rPr>
        <w:t>value</w:t>
      </w:r>
      <w:r w:rsidRPr="00CE28F0">
        <w:rPr>
          <w:i/>
          <w:iCs/>
          <w:sz w:val="16"/>
          <w:szCs w:val="16"/>
          <w:lang w:val="en-US"/>
        </w:rPr>
        <w:t xml:space="preserve"> the voices of lived experiences and perspectives of individuals of all backgrounds. We strongly encourage qualified Black, Indigenous and other racialized individuals to apply. We are committed to making our recruitment process accessible to all candidates and </w:t>
      </w:r>
      <w:r w:rsidR="00AB16CE" w:rsidRPr="00CE28F0">
        <w:rPr>
          <w:i/>
          <w:iCs/>
          <w:sz w:val="16"/>
          <w:szCs w:val="16"/>
          <w:lang w:val="en-US"/>
        </w:rPr>
        <w:t>providing</w:t>
      </w:r>
      <w:r w:rsidRPr="00CE28F0">
        <w:rPr>
          <w:i/>
          <w:iCs/>
          <w:sz w:val="16"/>
          <w:szCs w:val="16"/>
          <w:lang w:val="en-US"/>
        </w:rPr>
        <w:t xml:space="preserve"> </w:t>
      </w:r>
      <w:r w:rsidR="00AB16CE" w:rsidRPr="00CE28F0">
        <w:rPr>
          <w:i/>
          <w:iCs/>
          <w:sz w:val="16"/>
          <w:szCs w:val="16"/>
          <w:lang w:val="en-US"/>
        </w:rPr>
        <w:t>accommodation</w:t>
      </w:r>
      <w:r w:rsidRPr="00CE28F0">
        <w:rPr>
          <w:i/>
          <w:iCs/>
          <w:sz w:val="16"/>
          <w:szCs w:val="16"/>
          <w:lang w:val="en-US"/>
        </w:rPr>
        <w:t xml:space="preserve"> upon request.</w:t>
      </w:r>
    </w:p>
    <w:p w14:paraId="2C19C4A6" w14:textId="292E81FF" w:rsidR="00CD7E17" w:rsidRPr="00CE28F0" w:rsidRDefault="00CD7E17" w:rsidP="00CE28F0">
      <w:pPr>
        <w:jc w:val="center"/>
        <w:rPr>
          <w:i/>
          <w:iCs/>
          <w:sz w:val="16"/>
          <w:szCs w:val="16"/>
        </w:rPr>
      </w:pPr>
      <w:r w:rsidRPr="00CE28F0">
        <w:rPr>
          <w:i/>
          <w:iCs/>
          <w:sz w:val="16"/>
          <w:szCs w:val="16"/>
          <w:lang w:val="en-US"/>
        </w:rPr>
        <w:t>We thank all applicants and advise that only those selected for an interview will be contacted. Further, we wish to advise that personal information obtained during the recruitment process is collected and retained solely for the evaluation process, in accordance with the Association</w:t>
      </w:r>
      <w:r w:rsidRPr="00CE28F0">
        <w:rPr>
          <w:i/>
          <w:iCs/>
          <w:sz w:val="16"/>
          <w:szCs w:val="16"/>
        </w:rPr>
        <w:t>’</w:t>
      </w:r>
      <w:r w:rsidRPr="00CE28F0">
        <w:rPr>
          <w:i/>
          <w:iCs/>
          <w:sz w:val="16"/>
          <w:szCs w:val="16"/>
          <w:lang w:val="en-US"/>
        </w:rPr>
        <w:t xml:space="preserve">s Personal Information Protection Policy. Further information of the policy can be found on </w:t>
      </w:r>
      <w:r w:rsidR="00B941A8" w:rsidRPr="00CE28F0">
        <w:rPr>
          <w:i/>
          <w:iCs/>
          <w:sz w:val="16"/>
          <w:szCs w:val="16"/>
          <w:lang w:val="en-US"/>
        </w:rPr>
        <w:t>A</w:t>
      </w:r>
      <w:r w:rsidR="00AB16CE" w:rsidRPr="00CE28F0">
        <w:rPr>
          <w:i/>
          <w:iCs/>
          <w:sz w:val="16"/>
          <w:szCs w:val="16"/>
          <w:lang w:val="en-US"/>
        </w:rPr>
        <w:t>CC</w:t>
      </w:r>
      <w:r w:rsidR="00B941A8" w:rsidRPr="00CE28F0">
        <w:rPr>
          <w:i/>
          <w:iCs/>
          <w:sz w:val="16"/>
          <w:szCs w:val="16"/>
          <w:lang w:val="en-US"/>
        </w:rPr>
        <w:t xml:space="preserve"> </w:t>
      </w:r>
      <w:r w:rsidRPr="00CE28F0">
        <w:rPr>
          <w:i/>
          <w:iCs/>
          <w:sz w:val="16"/>
          <w:szCs w:val="16"/>
          <w:lang w:val="en-US"/>
        </w:rPr>
        <w:t xml:space="preserve">website </w:t>
      </w:r>
      <w:r w:rsidR="004B534D" w:rsidRPr="00CE28F0">
        <w:rPr>
          <w:i/>
          <w:iCs/>
          <w:sz w:val="16"/>
          <w:szCs w:val="16"/>
        </w:rPr>
        <w:t>www.arthurchamber.ca</w:t>
      </w:r>
    </w:p>
    <w:p w14:paraId="58355F0E" w14:textId="77777777" w:rsidR="007F0135" w:rsidRDefault="007F0135"/>
    <w:sectPr w:rsidR="007F0135" w:rsidSect="000C2238">
      <w:pgSz w:w="12240" w:h="15840"/>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5F7"/>
    <w:multiLevelType w:val="hybridMultilevel"/>
    <w:tmpl w:val="FA040C0A"/>
    <w:styleLink w:val="ImportedStyle2"/>
    <w:lvl w:ilvl="0" w:tplc="3ACE39F2">
      <w:start w:val="1"/>
      <w:numFmt w:val="bullet"/>
      <w:lvlText w:val="·"/>
      <w:lvlJc w:val="left"/>
      <w:pPr>
        <w:ind w:left="35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5F2EDBC6">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DB05E68">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0624908">
      <w:start w:val="1"/>
      <w:numFmt w:val="bullet"/>
      <w:lvlText w:val="·"/>
      <w:lvlJc w:val="left"/>
      <w:pPr>
        <w:ind w:left="251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F460DD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AB4E58A">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E6C7CE2">
      <w:start w:val="1"/>
      <w:numFmt w:val="bullet"/>
      <w:lvlText w:val="·"/>
      <w:lvlJc w:val="left"/>
      <w:pPr>
        <w:ind w:left="467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B52D0CA">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39E094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08E41D4"/>
    <w:multiLevelType w:val="hybridMultilevel"/>
    <w:tmpl w:val="53BA85AC"/>
    <w:styleLink w:val="ImportedStyle1"/>
    <w:lvl w:ilvl="0" w:tplc="7E04FB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BA287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4DEC5E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03AA83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550ACD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4C86B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B320C5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38E7C3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22180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58D009A"/>
    <w:multiLevelType w:val="hybridMultilevel"/>
    <w:tmpl w:val="7D4A26E8"/>
    <w:styleLink w:val="ImportedStyle6"/>
    <w:lvl w:ilvl="0" w:tplc="0A62CB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7D62DE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85495B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38683C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F847B7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4BCE02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AA8A04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440D59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2F060E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7280538"/>
    <w:multiLevelType w:val="hybridMultilevel"/>
    <w:tmpl w:val="ADA410BE"/>
    <w:styleLink w:val="ImportedStyle3"/>
    <w:lvl w:ilvl="0" w:tplc="88AE20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0F46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DE33B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D4EBFD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3E4365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2A84C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EC4E58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1C622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80890E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21F32437"/>
    <w:multiLevelType w:val="hybridMultilevel"/>
    <w:tmpl w:val="ADA410BE"/>
    <w:numStyleLink w:val="ImportedStyle3"/>
  </w:abstractNum>
  <w:abstractNum w:abstractNumId="5" w15:restartNumberingAfterBreak="0">
    <w:nsid w:val="26BD4761"/>
    <w:multiLevelType w:val="hybridMultilevel"/>
    <w:tmpl w:val="31783366"/>
    <w:numStyleLink w:val="ImportedStyle5"/>
  </w:abstractNum>
  <w:abstractNum w:abstractNumId="6" w15:restartNumberingAfterBreak="0">
    <w:nsid w:val="431B250C"/>
    <w:multiLevelType w:val="hybridMultilevel"/>
    <w:tmpl w:val="B5421E4C"/>
    <w:numStyleLink w:val="ImportedStyle4"/>
  </w:abstractNum>
  <w:abstractNum w:abstractNumId="7" w15:restartNumberingAfterBreak="0">
    <w:nsid w:val="4ADF1D1E"/>
    <w:multiLevelType w:val="hybridMultilevel"/>
    <w:tmpl w:val="53BA85AC"/>
    <w:numStyleLink w:val="ImportedStyle1"/>
  </w:abstractNum>
  <w:abstractNum w:abstractNumId="8" w15:restartNumberingAfterBreak="0">
    <w:nsid w:val="4C97085F"/>
    <w:multiLevelType w:val="hybridMultilevel"/>
    <w:tmpl w:val="7D4A26E8"/>
    <w:numStyleLink w:val="ImportedStyle6"/>
  </w:abstractNum>
  <w:abstractNum w:abstractNumId="9" w15:restartNumberingAfterBreak="0">
    <w:nsid w:val="57EA7CED"/>
    <w:multiLevelType w:val="hybridMultilevel"/>
    <w:tmpl w:val="B5421E4C"/>
    <w:styleLink w:val="ImportedStyle4"/>
    <w:lvl w:ilvl="0" w:tplc="AFE0D294">
      <w:start w:val="1"/>
      <w:numFmt w:val="bullet"/>
      <w:lvlText w:val="·"/>
      <w:lvlJc w:val="left"/>
      <w:pPr>
        <w:ind w:left="35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FACB770">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0F03DAA">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BC6C83C">
      <w:start w:val="1"/>
      <w:numFmt w:val="bullet"/>
      <w:lvlText w:val="·"/>
      <w:lvlJc w:val="left"/>
      <w:pPr>
        <w:ind w:left="251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0DA5212">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BE465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6B464F0">
      <w:start w:val="1"/>
      <w:numFmt w:val="bullet"/>
      <w:lvlText w:val="·"/>
      <w:lvlJc w:val="left"/>
      <w:pPr>
        <w:ind w:left="467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A3EE342">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108D15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6CAC5C2B"/>
    <w:multiLevelType w:val="hybridMultilevel"/>
    <w:tmpl w:val="31783366"/>
    <w:styleLink w:val="ImportedStyle5"/>
    <w:lvl w:ilvl="0" w:tplc="29448F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0D06D96">
      <w:start w:val="1"/>
      <w:numFmt w:val="bullet"/>
      <w:lvlText w:val="·"/>
      <w:lvlJc w:val="left"/>
      <w:pPr>
        <w:ind w:left="35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AE8F088">
      <w:start w:val="1"/>
      <w:numFmt w:val="bullet"/>
      <w:lvlText w:val="▪"/>
      <w:lvlJc w:val="left"/>
      <w:pPr>
        <w:ind w:left="107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DA04BE8">
      <w:start w:val="1"/>
      <w:numFmt w:val="bullet"/>
      <w:lvlText w:val="·"/>
      <w:lvlJc w:val="left"/>
      <w:pPr>
        <w:ind w:left="179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CE2B0F2">
      <w:start w:val="1"/>
      <w:numFmt w:val="bullet"/>
      <w:lvlText w:val="o"/>
      <w:lvlJc w:val="left"/>
      <w:pPr>
        <w:ind w:left="251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A76A3546">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228D30">
      <w:start w:val="1"/>
      <w:numFmt w:val="bullet"/>
      <w:lvlText w:val="·"/>
      <w:lvlJc w:val="left"/>
      <w:pPr>
        <w:ind w:left="395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FF424E42">
      <w:start w:val="1"/>
      <w:numFmt w:val="bullet"/>
      <w:lvlText w:val="o"/>
      <w:lvlJc w:val="left"/>
      <w:pPr>
        <w:ind w:left="467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F842FE">
      <w:start w:val="1"/>
      <w:numFmt w:val="bullet"/>
      <w:lvlText w:val="▪"/>
      <w:lvlJc w:val="left"/>
      <w:pPr>
        <w:ind w:left="53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6EAC7FA9"/>
    <w:multiLevelType w:val="hybridMultilevel"/>
    <w:tmpl w:val="FA040C0A"/>
    <w:numStyleLink w:val="ImportedStyle2"/>
  </w:abstractNum>
  <w:num w:numId="1" w16cid:durableId="1599487518">
    <w:abstractNumId w:val="7"/>
  </w:num>
  <w:num w:numId="2" w16cid:durableId="1392079527">
    <w:abstractNumId w:val="7"/>
    <w:lvlOverride w:ilvl="0">
      <w:lvl w:ilvl="0" w:tplc="8A0EC6DA">
        <w:start w:val="1"/>
        <w:numFmt w:val="decimal"/>
        <w:lvlText w:val="·"/>
        <w:lvlJc w:val="left"/>
        <w:pPr>
          <w:ind w:left="35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F423AE0">
        <w:start w:val="1"/>
        <w:numFmt w:val="decimal"/>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B5CF57A">
        <w:start w:val="1"/>
        <w:numFmt w:val="decimal"/>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CF6E6B56">
        <w:start w:val="1"/>
        <w:numFmt w:val="decimal"/>
        <w:lvlText w:val="·"/>
        <w:lvlJc w:val="left"/>
        <w:pPr>
          <w:ind w:left="251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48D69F74">
        <w:start w:val="1"/>
        <w:numFmt w:val="decimal"/>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93C8FF46">
        <w:start w:val="1"/>
        <w:numFmt w:val="decimal"/>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9D8687E">
        <w:start w:val="1"/>
        <w:numFmt w:val="decimal"/>
        <w:lvlText w:val="·"/>
        <w:lvlJc w:val="left"/>
        <w:pPr>
          <w:ind w:left="4677"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17D0C9EE">
        <w:start w:val="1"/>
        <w:numFmt w:val="decimal"/>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4A482402">
        <w:start w:val="1"/>
        <w:numFmt w:val="decimal"/>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16cid:durableId="955603778">
    <w:abstractNumId w:val="11"/>
  </w:num>
  <w:num w:numId="4" w16cid:durableId="1494293993">
    <w:abstractNumId w:val="4"/>
  </w:num>
  <w:num w:numId="5" w16cid:durableId="336928448">
    <w:abstractNumId w:val="6"/>
  </w:num>
  <w:num w:numId="6" w16cid:durableId="762189172">
    <w:abstractNumId w:val="5"/>
  </w:num>
  <w:num w:numId="7" w16cid:durableId="1508054217">
    <w:abstractNumId w:val="8"/>
  </w:num>
  <w:num w:numId="8" w16cid:durableId="1401249315">
    <w:abstractNumId w:val="0"/>
  </w:num>
  <w:num w:numId="9" w16cid:durableId="1610702174">
    <w:abstractNumId w:val="1"/>
  </w:num>
  <w:num w:numId="10" w16cid:durableId="1807160875">
    <w:abstractNumId w:val="2"/>
  </w:num>
  <w:num w:numId="11" w16cid:durableId="1703702153">
    <w:abstractNumId w:val="3"/>
  </w:num>
  <w:num w:numId="12" w16cid:durableId="1623226237">
    <w:abstractNumId w:val="9"/>
  </w:num>
  <w:num w:numId="13" w16cid:durableId="163932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17"/>
    <w:rsid w:val="000337E9"/>
    <w:rsid w:val="000C2238"/>
    <w:rsid w:val="000E0676"/>
    <w:rsid w:val="00137DE2"/>
    <w:rsid w:val="001C2F8C"/>
    <w:rsid w:val="001E3943"/>
    <w:rsid w:val="00255501"/>
    <w:rsid w:val="002F3677"/>
    <w:rsid w:val="00367D1E"/>
    <w:rsid w:val="00401B48"/>
    <w:rsid w:val="004B3CF6"/>
    <w:rsid w:val="004B534D"/>
    <w:rsid w:val="00550FA1"/>
    <w:rsid w:val="005C2150"/>
    <w:rsid w:val="00622101"/>
    <w:rsid w:val="00706CDB"/>
    <w:rsid w:val="00744BEA"/>
    <w:rsid w:val="00756AAB"/>
    <w:rsid w:val="00764EDE"/>
    <w:rsid w:val="007F0135"/>
    <w:rsid w:val="0081736D"/>
    <w:rsid w:val="00906ADE"/>
    <w:rsid w:val="00A260BC"/>
    <w:rsid w:val="00A80EE3"/>
    <w:rsid w:val="00AB16CE"/>
    <w:rsid w:val="00AE3956"/>
    <w:rsid w:val="00B941A8"/>
    <w:rsid w:val="00BB498B"/>
    <w:rsid w:val="00C40270"/>
    <w:rsid w:val="00C73764"/>
    <w:rsid w:val="00CD7E17"/>
    <w:rsid w:val="00CE28F0"/>
    <w:rsid w:val="00DE5DB3"/>
    <w:rsid w:val="00DF1A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5A89"/>
  <w15:chartTrackingRefBased/>
  <w15:docId w15:val="{911B9C31-E4E8-45B7-952E-9E0471B2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E17"/>
    <w:rPr>
      <w:rFonts w:eastAsiaTheme="majorEastAsia" w:cstheme="majorBidi"/>
      <w:color w:val="272727" w:themeColor="text1" w:themeTint="D8"/>
    </w:rPr>
  </w:style>
  <w:style w:type="paragraph" w:styleId="Title">
    <w:name w:val="Title"/>
    <w:basedOn w:val="Normal"/>
    <w:next w:val="Normal"/>
    <w:link w:val="TitleChar"/>
    <w:uiPriority w:val="10"/>
    <w:qFormat/>
    <w:rsid w:val="00CD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E17"/>
    <w:pPr>
      <w:spacing w:before="160"/>
      <w:jc w:val="center"/>
    </w:pPr>
    <w:rPr>
      <w:i/>
      <w:iCs/>
      <w:color w:val="404040" w:themeColor="text1" w:themeTint="BF"/>
    </w:rPr>
  </w:style>
  <w:style w:type="character" w:customStyle="1" w:styleId="QuoteChar">
    <w:name w:val="Quote Char"/>
    <w:basedOn w:val="DefaultParagraphFont"/>
    <w:link w:val="Quote"/>
    <w:uiPriority w:val="29"/>
    <w:rsid w:val="00CD7E17"/>
    <w:rPr>
      <w:i/>
      <w:iCs/>
      <w:color w:val="404040" w:themeColor="text1" w:themeTint="BF"/>
    </w:rPr>
  </w:style>
  <w:style w:type="paragraph" w:styleId="ListParagraph">
    <w:name w:val="List Paragraph"/>
    <w:basedOn w:val="Normal"/>
    <w:uiPriority w:val="34"/>
    <w:qFormat/>
    <w:rsid w:val="00CD7E17"/>
    <w:pPr>
      <w:ind w:left="720"/>
      <w:contextualSpacing/>
    </w:pPr>
  </w:style>
  <w:style w:type="character" w:styleId="IntenseEmphasis">
    <w:name w:val="Intense Emphasis"/>
    <w:basedOn w:val="DefaultParagraphFont"/>
    <w:uiPriority w:val="21"/>
    <w:qFormat/>
    <w:rsid w:val="00CD7E17"/>
    <w:rPr>
      <w:i/>
      <w:iCs/>
      <w:color w:val="0F4761" w:themeColor="accent1" w:themeShade="BF"/>
    </w:rPr>
  </w:style>
  <w:style w:type="paragraph" w:styleId="IntenseQuote">
    <w:name w:val="Intense Quote"/>
    <w:basedOn w:val="Normal"/>
    <w:next w:val="Normal"/>
    <w:link w:val="IntenseQuoteChar"/>
    <w:uiPriority w:val="30"/>
    <w:qFormat/>
    <w:rsid w:val="00CD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E17"/>
    <w:rPr>
      <w:i/>
      <w:iCs/>
      <w:color w:val="0F4761" w:themeColor="accent1" w:themeShade="BF"/>
    </w:rPr>
  </w:style>
  <w:style w:type="character" w:styleId="IntenseReference">
    <w:name w:val="Intense Reference"/>
    <w:basedOn w:val="DefaultParagraphFont"/>
    <w:uiPriority w:val="32"/>
    <w:qFormat/>
    <w:rsid w:val="00CD7E17"/>
    <w:rPr>
      <w:b/>
      <w:bCs/>
      <w:smallCaps/>
      <w:color w:val="0F4761" w:themeColor="accent1" w:themeShade="BF"/>
      <w:spacing w:val="5"/>
    </w:rPr>
  </w:style>
  <w:style w:type="numbering" w:customStyle="1" w:styleId="ImportedStyle2">
    <w:name w:val="Imported Style 2"/>
    <w:rsid w:val="00CD7E17"/>
    <w:pPr>
      <w:numPr>
        <w:numId w:val="8"/>
      </w:numPr>
    </w:pPr>
  </w:style>
  <w:style w:type="numbering" w:customStyle="1" w:styleId="ImportedStyle1">
    <w:name w:val="Imported Style 1"/>
    <w:rsid w:val="00CD7E17"/>
    <w:pPr>
      <w:numPr>
        <w:numId w:val="9"/>
      </w:numPr>
    </w:pPr>
  </w:style>
  <w:style w:type="numbering" w:customStyle="1" w:styleId="ImportedStyle6">
    <w:name w:val="Imported Style 6"/>
    <w:rsid w:val="00CD7E17"/>
    <w:pPr>
      <w:numPr>
        <w:numId w:val="10"/>
      </w:numPr>
    </w:pPr>
  </w:style>
  <w:style w:type="numbering" w:customStyle="1" w:styleId="ImportedStyle3">
    <w:name w:val="Imported Style 3"/>
    <w:rsid w:val="00CD7E17"/>
    <w:pPr>
      <w:numPr>
        <w:numId w:val="11"/>
      </w:numPr>
    </w:pPr>
  </w:style>
  <w:style w:type="numbering" w:customStyle="1" w:styleId="ImportedStyle4">
    <w:name w:val="Imported Style 4"/>
    <w:rsid w:val="00CD7E17"/>
    <w:pPr>
      <w:numPr>
        <w:numId w:val="12"/>
      </w:numPr>
    </w:pPr>
  </w:style>
  <w:style w:type="numbering" w:customStyle="1" w:styleId="ImportedStyle5">
    <w:name w:val="Imported Style 5"/>
    <w:rsid w:val="00CD7E17"/>
    <w:pPr>
      <w:numPr>
        <w:numId w:val="13"/>
      </w:numPr>
    </w:pPr>
  </w:style>
  <w:style w:type="character" w:styleId="Hyperlink">
    <w:name w:val="Hyperlink"/>
    <w:basedOn w:val="DefaultParagraphFont"/>
    <w:uiPriority w:val="99"/>
    <w:unhideWhenUsed/>
    <w:rsid w:val="00CD7E17"/>
    <w:rPr>
      <w:color w:val="467886" w:themeColor="hyperlink"/>
      <w:u w:val="single"/>
    </w:rPr>
  </w:style>
  <w:style w:type="character" w:styleId="UnresolvedMention">
    <w:name w:val="Unresolved Mention"/>
    <w:basedOn w:val="DefaultParagraphFont"/>
    <w:uiPriority w:val="99"/>
    <w:semiHidden/>
    <w:unhideWhenUsed/>
    <w:rsid w:val="00CD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hamber@wightman.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Paquet</dc:creator>
  <cp:keywords/>
  <dc:description/>
  <cp:lastModifiedBy>Arthur Chamber of Commerce</cp:lastModifiedBy>
  <cp:revision>2</cp:revision>
  <cp:lastPrinted>2025-12-15T15:45:00Z</cp:lastPrinted>
  <dcterms:created xsi:type="dcterms:W3CDTF">2026-01-16T01:32:00Z</dcterms:created>
  <dcterms:modified xsi:type="dcterms:W3CDTF">2026-01-16T01:32:00Z</dcterms:modified>
</cp:coreProperties>
</file>